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33"/>
      </w:tblGrid>
      <w:tr w:rsidR="006E5DFD" w:rsidRPr="006E5DFD" w:rsidTr="00EA5790">
        <w:trPr>
          <w:trHeight w:val="1550"/>
        </w:trPr>
        <w:tc>
          <w:tcPr>
            <w:tcW w:w="7083" w:type="dxa"/>
          </w:tcPr>
          <w:p w:rsidR="006E5DFD" w:rsidRPr="006E5DFD" w:rsidRDefault="006E5DFD" w:rsidP="006E5DFD">
            <w:pPr>
              <w:keepNext/>
              <w:keepLines/>
              <w:spacing w:before="480" w:after="120"/>
              <w:outlineLvl w:val="0"/>
              <w:rPr>
                <w:rFonts w:ascii="Arial" w:eastAsia="MS Gothic" w:hAnsi="Arial" w:cs="Times New Roman"/>
                <w:b/>
                <w:bCs/>
                <w:noProof/>
                <w:sz w:val="36"/>
                <w:szCs w:val="36"/>
                <w:lang w:val="en-US" w:eastAsia="en-GB"/>
              </w:rPr>
            </w:pPr>
            <w:r w:rsidRPr="006E5DFD">
              <w:rPr>
                <w:rFonts w:ascii="Arial" w:eastAsia="MS Gothic" w:hAnsi="Arial" w:cs="Times New Roman"/>
                <w:b/>
                <w:bCs/>
                <w:noProof/>
                <w:sz w:val="36"/>
                <w:szCs w:val="36"/>
                <w:lang w:val="en-US" w:eastAsia="en-GB"/>
              </w:rPr>
              <w:t>St Michael’s Catholic Grammar School</w:t>
            </w:r>
          </w:p>
          <w:p w:rsidR="006E5DFD" w:rsidRPr="006E5DFD" w:rsidRDefault="006E5DFD" w:rsidP="006E5DFD">
            <w:pPr>
              <w:keepNext/>
              <w:keepLines/>
              <w:spacing w:before="480" w:after="120"/>
              <w:outlineLvl w:val="0"/>
              <w:rPr>
                <w:rFonts w:ascii="Arial" w:eastAsia="MS Gothic" w:hAnsi="Arial" w:cs="Times New Roman"/>
                <w:b/>
                <w:bCs/>
                <w:noProof/>
                <w:sz w:val="28"/>
                <w:szCs w:val="32"/>
                <w:lang w:eastAsia="en-GB"/>
              </w:rPr>
            </w:pPr>
          </w:p>
        </w:tc>
        <w:tc>
          <w:tcPr>
            <w:tcW w:w="1933" w:type="dxa"/>
          </w:tcPr>
          <w:p w:rsidR="006E5DFD" w:rsidRPr="006E5DFD" w:rsidRDefault="006E5DFD" w:rsidP="006E5DFD">
            <w:pPr>
              <w:keepNext/>
              <w:keepLines/>
              <w:spacing w:before="480" w:after="120"/>
              <w:outlineLvl w:val="0"/>
              <w:rPr>
                <w:rFonts w:ascii="Arial" w:eastAsia="MS Gothic" w:hAnsi="Arial" w:cs="Times New Roman"/>
                <w:b/>
                <w:bCs/>
                <w:sz w:val="36"/>
                <w:szCs w:val="36"/>
                <w:lang w:val="en-US"/>
              </w:rPr>
            </w:pPr>
            <w:r w:rsidRPr="006E5DFD">
              <w:rPr>
                <w:rFonts w:ascii="Arial" w:eastAsia="MS Gothic" w:hAnsi="Arial" w:cs="Times New Roman"/>
                <w:b/>
                <w:bCs/>
                <w:noProof/>
                <w:sz w:val="36"/>
                <w:szCs w:val="36"/>
                <w:lang w:eastAsia="en-GB"/>
              </w:rPr>
              <w:drawing>
                <wp:inline distT="0" distB="0" distL="0" distR="0" wp14:anchorId="6BED54DE" wp14:editId="0ADDAE2E">
                  <wp:extent cx="1030605"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 cy="792480"/>
                          </a:xfrm>
                          <a:prstGeom prst="rect">
                            <a:avLst/>
                          </a:prstGeom>
                          <a:noFill/>
                        </pic:spPr>
                      </pic:pic>
                    </a:graphicData>
                  </a:graphic>
                </wp:inline>
              </w:drawing>
            </w:r>
          </w:p>
        </w:tc>
      </w:tr>
    </w:tbl>
    <w:p w:rsidR="006E5DFD" w:rsidRPr="006E5DFD" w:rsidRDefault="006E5DFD" w:rsidP="006E5DFD">
      <w:pPr>
        <w:keepNext/>
        <w:keepLines/>
        <w:spacing w:before="480" w:after="120" w:line="240" w:lineRule="auto"/>
        <w:outlineLvl w:val="0"/>
        <w:rPr>
          <w:rFonts w:ascii="Arial" w:eastAsia="MS Gothic" w:hAnsi="Arial" w:cs="Times New Roman"/>
          <w:b/>
          <w:bCs/>
          <w:sz w:val="28"/>
          <w:szCs w:val="32"/>
          <w:lang w:val="en-US"/>
        </w:rPr>
      </w:pPr>
      <w:r w:rsidRPr="006E5DFD">
        <w:rPr>
          <w:rFonts w:ascii="Arial" w:eastAsia="MS Gothic" w:hAnsi="Arial" w:cs="Times New Roman"/>
          <w:b/>
          <w:bCs/>
          <w:sz w:val="28"/>
          <w:szCs w:val="32"/>
          <w:lang w:val="en-US"/>
        </w:rPr>
        <w:t>Privacy notice for</w:t>
      </w:r>
      <w:r w:rsidR="001946D2">
        <w:rPr>
          <w:rFonts w:ascii="Arial" w:eastAsia="MS Gothic" w:hAnsi="Arial" w:cs="Times New Roman"/>
          <w:b/>
          <w:bCs/>
          <w:sz w:val="28"/>
          <w:szCs w:val="32"/>
          <w:lang w:val="en-US"/>
        </w:rPr>
        <w:t xml:space="preserve"> </w:t>
      </w:r>
      <w:r w:rsidR="00084312">
        <w:rPr>
          <w:rFonts w:ascii="Arial" w:eastAsia="MS Gothic" w:hAnsi="Arial" w:cs="Times New Roman"/>
          <w:b/>
          <w:bCs/>
          <w:sz w:val="28"/>
          <w:szCs w:val="32"/>
          <w:lang w:val="en-US"/>
        </w:rPr>
        <w:t>Suppliers of goods and services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6E5DFD" w:rsidRPr="00084312" w:rsidRDefault="006E5DFD" w:rsidP="00084312">
      <w:pPr>
        <w:pStyle w:val="1bodycopy10pt"/>
      </w:pPr>
      <w:r w:rsidRPr="00CF6F5A">
        <w:rPr>
          <w:rFonts w:cs="Arial"/>
          <w:szCs w:val="20"/>
        </w:rPr>
        <w:t>This privacy notice explains how we collect, sto</w:t>
      </w:r>
      <w:r w:rsidR="00CF6F5A">
        <w:rPr>
          <w:rFonts w:cs="Arial"/>
          <w:szCs w:val="20"/>
        </w:rPr>
        <w:t xml:space="preserve">re and use personal data about </w:t>
      </w:r>
      <w:r w:rsidR="00084312" w:rsidRPr="00457AC8">
        <w:rPr>
          <w:b/>
        </w:rPr>
        <w:t xml:space="preserve">suppliers of goods and services that the school contracts with, including </w:t>
      </w:r>
      <w:r w:rsidR="00084312">
        <w:rPr>
          <w:b/>
        </w:rPr>
        <w:t xml:space="preserve">their </w:t>
      </w:r>
      <w:r w:rsidR="00084312" w:rsidRPr="00457AC8">
        <w:rPr>
          <w:b/>
        </w:rPr>
        <w:t>individual representatives, employees and agents</w:t>
      </w:r>
      <w:r w:rsidR="00084312">
        <w:t>. References to “you” in this privacy notice cover all of these individuals.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w:t>
      </w:r>
      <w:r w:rsidRPr="006E5DFD">
        <w:rPr>
          <w:rFonts w:ascii="Arial" w:eastAsia="MS Mincho" w:hAnsi="Arial" w:cs="Arial"/>
          <w:sz w:val="20"/>
          <w:szCs w:val="20"/>
          <w:shd w:val="clear" w:color="auto" w:fill="FFFFFF"/>
        </w:rPr>
        <w:t>St Michael’s Catholic Grammar School, Nether Street, North Finchley, London N12 7NJ</w:t>
      </w:r>
      <w:r w:rsidRPr="006E5DFD">
        <w:rPr>
          <w:rFonts w:ascii="Arial" w:eastAsia="MS Mincho" w:hAnsi="Arial" w:cs="Times New Roman"/>
          <w:sz w:val="20"/>
          <w:szCs w:val="24"/>
          <w:lang w:val="en-US"/>
        </w:rPr>
        <w:t>, are the ‘data controller’ for the purposes of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Our data p</w:t>
      </w:r>
      <w:r w:rsidR="00957383">
        <w:rPr>
          <w:rFonts w:ascii="Arial" w:eastAsia="MS Mincho" w:hAnsi="Arial" w:cs="Times New Roman"/>
          <w:sz w:val="20"/>
          <w:szCs w:val="24"/>
          <w:lang w:val="en-US"/>
        </w:rPr>
        <w:t xml:space="preserve">rotection officer is Mr Hinnem </w:t>
      </w:r>
      <w:r w:rsidRPr="006E5DFD">
        <w:rPr>
          <w:rFonts w:ascii="Arial" w:eastAsia="MS Mincho" w:hAnsi="Arial" w:cs="Times New Roman"/>
          <w:sz w:val="20"/>
          <w:szCs w:val="24"/>
          <w:lang w:val="en-US"/>
        </w:rPr>
        <w:t xml:space="preserve">(see ‘Contact us’ below). </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The personal data we hold</w:t>
      </w:r>
    </w:p>
    <w:p w:rsidR="001946D2" w:rsidRDefault="001946D2" w:rsidP="001946D2">
      <w:pPr>
        <w:pStyle w:val="1bodycopy10pt"/>
      </w:pPr>
      <w:r>
        <w:t>Personal data that we may collect, use, store and share (when appropriate) about you includes, but is not restricted to:</w:t>
      </w:r>
    </w:p>
    <w:p w:rsidR="00084312" w:rsidRDefault="00084312" w:rsidP="00084312">
      <w:pPr>
        <w:pStyle w:val="4Bulletedcopyblue"/>
        <w:numPr>
          <w:ilvl w:val="0"/>
          <w:numId w:val="18"/>
        </w:numPr>
      </w:pPr>
      <w:r>
        <w:t>Names, characteristics and c</w:t>
      </w:r>
      <w:r w:rsidRPr="00DA57A0">
        <w:t>ontact details</w:t>
      </w:r>
    </w:p>
    <w:p w:rsidR="00084312" w:rsidRDefault="00084312" w:rsidP="00084312">
      <w:pPr>
        <w:pStyle w:val="4Bulletedcopyblue"/>
        <w:numPr>
          <w:ilvl w:val="0"/>
          <w:numId w:val="18"/>
        </w:numPr>
      </w:pPr>
      <w:r>
        <w:t>References, CVs and details of an individual’s employment history, if collected as part of a bidding, tendering or engagement process</w:t>
      </w:r>
    </w:p>
    <w:p w:rsidR="00084312" w:rsidRDefault="00084312" w:rsidP="00084312">
      <w:pPr>
        <w:pStyle w:val="4Bulletedcopyblue"/>
        <w:numPr>
          <w:ilvl w:val="0"/>
          <w:numId w:val="18"/>
        </w:numPr>
      </w:pPr>
      <w:r>
        <w:t>Bank details and other financial information where it relates to an individual, such as if you’re operating as a sole trader</w:t>
      </w:r>
    </w:p>
    <w:p w:rsidR="00084312" w:rsidRDefault="00084312" w:rsidP="00084312">
      <w:pPr>
        <w:pStyle w:val="4Bulletedcopyblue"/>
        <w:numPr>
          <w:ilvl w:val="0"/>
          <w:numId w:val="18"/>
        </w:numPr>
      </w:pPr>
      <w:r>
        <w:t>Any other personal information necessary to fulfil the terms of a contract we have with you</w:t>
      </w:r>
    </w:p>
    <w:p w:rsidR="00084312" w:rsidRDefault="00084312" w:rsidP="00084312">
      <w:pPr>
        <w:pStyle w:val="4Bulletedcopyblue"/>
        <w:numPr>
          <w:ilvl w:val="0"/>
          <w:numId w:val="18"/>
        </w:numPr>
      </w:pPr>
      <w:r>
        <w:t xml:space="preserve">Information relating to visits to the school, e.g. the individual’s company or </w:t>
      </w:r>
      <w:proofErr w:type="spellStart"/>
      <w:r>
        <w:t>organisation</w:t>
      </w:r>
      <w:proofErr w:type="spellEnd"/>
      <w:r>
        <w:t xml:space="preserve"> name, arrival and departure time, car number plate</w:t>
      </w:r>
    </w:p>
    <w:p w:rsidR="001946D2" w:rsidRDefault="001946D2" w:rsidP="001946D2">
      <w:pPr>
        <w:pStyle w:val="1bodycopy10pt"/>
      </w:pPr>
      <w:r>
        <w:t>We may also collect, use, store and share (when appropriate) information about you that falls into "special categories" of more sensitive personal data. This includes, but is not restricted to:</w:t>
      </w:r>
    </w:p>
    <w:p w:rsidR="008C09DF" w:rsidRDefault="008C09DF" w:rsidP="008C09DF">
      <w:pPr>
        <w:pStyle w:val="4Bulletedcopyblue"/>
        <w:numPr>
          <w:ilvl w:val="0"/>
          <w:numId w:val="16"/>
        </w:numPr>
      </w:pPr>
      <w:r>
        <w:t>Information about any access arrangements that may be required</w:t>
      </w:r>
    </w:p>
    <w:p w:rsidR="008C09DF" w:rsidRDefault="008C09DF" w:rsidP="008C09DF">
      <w:pPr>
        <w:pStyle w:val="4Bulletedcopyblue"/>
        <w:numPr>
          <w:ilvl w:val="0"/>
          <w:numId w:val="16"/>
        </w:numPr>
      </w:pPr>
      <w:r>
        <w:t>Photographs for identification purposes</w:t>
      </w:r>
    </w:p>
    <w:p w:rsidR="008C09DF" w:rsidRDefault="008C09DF" w:rsidP="008C09DF">
      <w:pPr>
        <w:pStyle w:val="4Bulletedcopyblue"/>
        <w:numPr>
          <w:ilvl w:val="0"/>
          <w:numId w:val="16"/>
        </w:numPr>
      </w:pPr>
      <w:r>
        <w:t>CCTV images captured in school</w:t>
      </w:r>
    </w:p>
    <w:p w:rsidR="001946D2" w:rsidRPr="00DA57A0" w:rsidRDefault="001946D2" w:rsidP="001946D2">
      <w:pPr>
        <w:pStyle w:val="1bodycopy10pt"/>
      </w:pPr>
      <w:r>
        <w:t>We may also collect, use, store and share (when appropriate) information about criminal convictions and offences.</w:t>
      </w:r>
    </w:p>
    <w:p w:rsidR="001946D2" w:rsidRDefault="001946D2" w:rsidP="001946D2">
      <w:pPr>
        <w:pStyle w:val="1bodycopy10pt"/>
      </w:pPr>
      <w:r>
        <w:t xml:space="preserve">We may also hold data about you that we have received from other </w:t>
      </w:r>
      <w:proofErr w:type="spellStart"/>
      <w:r>
        <w:t>organisations</w:t>
      </w:r>
      <w:proofErr w:type="spellEnd"/>
      <w:r>
        <w:t>, including other schools and social services, and the Disclosure and Barring Service in respect of criminal offence data.</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Why we use this data</w:t>
      </w:r>
    </w:p>
    <w:p w:rsidR="001946D2" w:rsidRPr="0096062B" w:rsidRDefault="001946D2" w:rsidP="001946D2">
      <w:pPr>
        <w:pStyle w:val="1bodycopy10pt"/>
        <w:rPr>
          <w:lang w:val="en-GB"/>
        </w:rPr>
      </w:pPr>
      <w:r>
        <w:rPr>
          <w:lang w:val="en-GB"/>
        </w:rPr>
        <w:t>We use the</w:t>
      </w:r>
      <w:r w:rsidRPr="0096062B">
        <w:rPr>
          <w:lang w:val="en-GB"/>
        </w:rPr>
        <w:t xml:space="preserve"> data</w:t>
      </w:r>
      <w:r>
        <w:rPr>
          <w:lang w:val="en-GB"/>
        </w:rPr>
        <w:t xml:space="preserve"> listed above t</w:t>
      </w:r>
      <w:r w:rsidRPr="001D2A0C">
        <w:rPr>
          <w:rFonts w:eastAsia="Times New Roman" w:cs="Arial"/>
          <w:color w:val="000000"/>
          <w:szCs w:val="20"/>
          <w:lang w:val="en-GB" w:eastAsia="en-GB"/>
        </w:rPr>
        <w:t>o</w:t>
      </w:r>
      <w:r w:rsidRPr="0096062B">
        <w:rPr>
          <w:lang w:val="en-GB"/>
        </w:rPr>
        <w:t>:</w:t>
      </w:r>
    </w:p>
    <w:p w:rsidR="00084312" w:rsidRPr="003E1356" w:rsidRDefault="00084312" w:rsidP="00084312">
      <w:pPr>
        <w:pStyle w:val="1bodycopy10pt"/>
        <w:numPr>
          <w:ilvl w:val="0"/>
          <w:numId w:val="17"/>
        </w:numPr>
        <w:rPr>
          <w:lang w:val="en-GB" w:eastAsia="en-GB"/>
        </w:rPr>
      </w:pPr>
      <w:r w:rsidRPr="003E1356">
        <w:rPr>
          <w:lang w:val="en-GB" w:eastAsia="en-GB"/>
        </w:rPr>
        <w:t>Decide whether to engage you</w:t>
      </w:r>
    </w:p>
    <w:p w:rsidR="00084312" w:rsidRPr="003E1356" w:rsidRDefault="00084312" w:rsidP="00084312">
      <w:pPr>
        <w:pStyle w:val="1bodycopy10pt"/>
        <w:numPr>
          <w:ilvl w:val="0"/>
          <w:numId w:val="17"/>
        </w:numPr>
        <w:rPr>
          <w:lang w:val="en-GB" w:eastAsia="en-GB"/>
        </w:rPr>
      </w:pPr>
      <w:r w:rsidRPr="003E1356">
        <w:rPr>
          <w:lang w:val="en-GB" w:eastAsia="en-GB"/>
        </w:rPr>
        <w:t>Fulfil the terms of our contract with you, including payment</w:t>
      </w:r>
    </w:p>
    <w:p w:rsidR="00084312" w:rsidRPr="003E1356" w:rsidRDefault="00084312" w:rsidP="00084312">
      <w:pPr>
        <w:pStyle w:val="1bodycopy10pt"/>
        <w:numPr>
          <w:ilvl w:val="0"/>
          <w:numId w:val="17"/>
        </w:numPr>
        <w:rPr>
          <w:lang w:val="en-GB" w:eastAsia="en-GB"/>
        </w:rPr>
      </w:pPr>
      <w:r w:rsidRPr="003E1356">
        <w:rPr>
          <w:lang w:val="en-GB" w:eastAsia="en-GB"/>
        </w:rPr>
        <w:t>Keep accurate records of the suppliers that we use</w:t>
      </w:r>
    </w:p>
    <w:p w:rsidR="00084312" w:rsidRDefault="00084312" w:rsidP="00084312">
      <w:pPr>
        <w:pStyle w:val="1bodycopy10pt"/>
        <w:numPr>
          <w:ilvl w:val="0"/>
          <w:numId w:val="17"/>
        </w:numPr>
        <w:rPr>
          <w:b/>
          <w:lang w:val="en-GB" w:eastAsia="en-GB"/>
        </w:rPr>
      </w:pPr>
      <w:r w:rsidRPr="003E1356">
        <w:rPr>
          <w:lang w:val="en-GB" w:eastAsia="en-GB"/>
        </w:rPr>
        <w:t xml:space="preserve">Identify you while on the school site, and keep all </w:t>
      </w:r>
      <w:proofErr w:type="gramStart"/>
      <w:r w:rsidRPr="003E1356">
        <w:rPr>
          <w:lang w:val="en-GB" w:eastAsia="en-GB"/>
        </w:rPr>
        <w:t>individu</w:t>
      </w:r>
      <w:bookmarkStart w:id="0" w:name="_GoBack"/>
      <w:bookmarkEnd w:id="0"/>
      <w:r w:rsidRPr="003E1356">
        <w:rPr>
          <w:lang w:val="en-GB" w:eastAsia="en-GB"/>
        </w:rPr>
        <w:t>als</w:t>
      </w:r>
      <w:proofErr w:type="gramEnd"/>
      <w:r w:rsidRPr="003E1356">
        <w:rPr>
          <w:lang w:val="en-GB" w:eastAsia="en-GB"/>
        </w:rPr>
        <w:t xml:space="preserve"> safe</w:t>
      </w:r>
    </w:p>
    <w:p w:rsidR="00084312" w:rsidRPr="003E1356" w:rsidRDefault="00084312" w:rsidP="00084312">
      <w:pPr>
        <w:pStyle w:val="1bodycopy10pt"/>
        <w:numPr>
          <w:ilvl w:val="0"/>
          <w:numId w:val="17"/>
        </w:numPr>
        <w:rPr>
          <w:lang w:val="en-GB" w:eastAsia="en-GB"/>
        </w:rPr>
      </w:pPr>
      <w:r w:rsidRPr="003E1356">
        <w:rPr>
          <w:lang w:val="en-GB" w:eastAsia="en-GB"/>
        </w:rPr>
        <w:t>Keep pupils and staff safe while you are on the school site</w:t>
      </w:r>
    </w:p>
    <w:p w:rsidR="00084312" w:rsidRPr="003E1356" w:rsidRDefault="00084312" w:rsidP="00084312">
      <w:pPr>
        <w:pStyle w:val="1bodycopy10pt"/>
        <w:numPr>
          <w:ilvl w:val="0"/>
          <w:numId w:val="17"/>
        </w:numPr>
        <w:rPr>
          <w:lang w:val="en-GB" w:eastAsia="en-GB"/>
        </w:rPr>
      </w:pPr>
      <w:r w:rsidRPr="003E1356">
        <w:rPr>
          <w:lang w:val="en-GB" w:eastAsia="en-GB"/>
        </w:rPr>
        <w:t>Keep accurate records of visits to the school</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Our lawful basis for using this data</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only collect and use personal information about you when the law allows us to. Most commonly, we use it where we need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Fulfil a contract we have entered into with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Comply with a legal obligation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Carry out a task in the public interest</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Less commonly, we may also use personal information about you </w:t>
      </w:r>
      <w:proofErr w:type="spellStart"/>
      <w:r w:rsidRPr="006E5DFD">
        <w:rPr>
          <w:rFonts w:ascii="Arial" w:eastAsia="MS Mincho" w:hAnsi="Arial" w:cs="Times New Roman"/>
          <w:sz w:val="20"/>
          <w:szCs w:val="24"/>
          <w:lang w:val="en-US"/>
        </w:rPr>
        <w:t>where</w:t>
      </w:r>
      <w:proofErr w:type="spellEnd"/>
      <w:r w:rsidRPr="006E5DFD">
        <w:rPr>
          <w:rFonts w:ascii="Arial" w:eastAsia="MS Mincho" w:hAnsi="Arial" w:cs="Times New Roman"/>
          <w:sz w:val="20"/>
          <w:szCs w:val="24"/>
          <w:lang w:val="en-US"/>
        </w:rPr>
        <w: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You have given us consent to use it in a certain way</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We need to protect your vital interests (or someone else’s interests) </w:t>
      </w:r>
    </w:p>
    <w:p w:rsid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We have legitimate i</w:t>
      </w:r>
      <w:r>
        <w:rPr>
          <w:rFonts w:ascii="Arial" w:eastAsia="MS Mincho" w:hAnsi="Arial" w:cs="Times New Roman"/>
          <w:sz w:val="20"/>
          <w:szCs w:val="24"/>
          <w:lang w:val="en-US"/>
        </w:rPr>
        <w:t>nterests in processing the data</w:t>
      </w:r>
    </w:p>
    <w:p w:rsidR="006E5DFD" w:rsidRPr="006E5DFD" w:rsidRDefault="006E5DFD" w:rsidP="006E5DFD">
      <w:pPr>
        <w:spacing w:before="120" w:after="120" w:line="240" w:lineRule="auto"/>
        <w:ind w:left="567"/>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you have provided us with consent to use your data, you may withdraw this consent at any time. We will make this clear when requesting your consent, and explain how you go about withdrawing consent if you wish to do so.</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Some of the reasons listed above for collecting and using personal information about you overlap, and there may be several grounds which justify the school’s use of your data.</w:t>
      </w:r>
    </w:p>
    <w:p w:rsidR="006E5DFD" w:rsidRDefault="006E5DFD" w:rsidP="006E5DFD">
      <w:pPr>
        <w:spacing w:before="120" w:after="120" w:line="240" w:lineRule="auto"/>
        <w:rPr>
          <w:rFonts w:ascii="Arial" w:eastAsia="MS Mincho" w:hAnsi="Arial" w:cs="Times New Roman"/>
          <w:b/>
          <w:lang w:val="en-US"/>
        </w:rPr>
      </w:pPr>
    </w:p>
    <w:p w:rsidR="00957383" w:rsidRPr="006E5DFD" w:rsidRDefault="00957383" w:rsidP="00957383">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 xml:space="preserve">Our lawful basis for using </w:t>
      </w:r>
      <w:r>
        <w:rPr>
          <w:rFonts w:ascii="Arial" w:eastAsia="MS Mincho" w:hAnsi="Arial" w:cs="Times New Roman"/>
          <w:b/>
          <w:lang w:val="en-US"/>
        </w:rPr>
        <w:t>special category data</w:t>
      </w:r>
    </w:p>
    <w:p w:rsidR="00957383" w:rsidRPr="0096062B" w:rsidRDefault="00957383" w:rsidP="00957383">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one of the following conditions for processing as set out in </w:t>
      </w:r>
      <w:r>
        <w:rPr>
          <w:lang w:val="en-GB"/>
        </w:rPr>
        <w:t xml:space="preserve">UK </w:t>
      </w:r>
      <w:r w:rsidRPr="0096062B">
        <w:rPr>
          <w:lang w:val="en-GB"/>
        </w:rPr>
        <w:t>data protection law:</w:t>
      </w:r>
    </w:p>
    <w:p w:rsidR="00957383" w:rsidRPr="0096062B" w:rsidRDefault="00957383" w:rsidP="00957383">
      <w:pPr>
        <w:pStyle w:val="4Bulletedcopyblue"/>
        <w:numPr>
          <w:ilvl w:val="0"/>
          <w:numId w:val="7"/>
        </w:numPr>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rsidR="00957383" w:rsidRPr="0096062B" w:rsidRDefault="00957383" w:rsidP="00957383">
      <w:pPr>
        <w:pStyle w:val="4Bulletedcopyblue"/>
        <w:numPr>
          <w:ilvl w:val="0"/>
          <w:numId w:val="7"/>
        </w:numPr>
        <w:rPr>
          <w:lang w:val="en-GB"/>
        </w:rPr>
      </w:pPr>
      <w:r w:rsidRPr="0096062B">
        <w:rPr>
          <w:lang w:val="en-GB"/>
        </w:rPr>
        <w:t>We need to perform or exercise an obligation or right in relation to employment, social security or social protection law</w:t>
      </w:r>
    </w:p>
    <w:p w:rsidR="00957383" w:rsidRPr="0096062B" w:rsidRDefault="00957383" w:rsidP="00957383">
      <w:pPr>
        <w:pStyle w:val="4Bulletedcopyblue"/>
        <w:numPr>
          <w:ilvl w:val="0"/>
          <w:numId w:val="7"/>
        </w:numPr>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rsidR="00957383" w:rsidRPr="0096062B" w:rsidRDefault="00957383" w:rsidP="00957383">
      <w:pPr>
        <w:pStyle w:val="4Bulletedcopyblue"/>
        <w:numPr>
          <w:ilvl w:val="0"/>
          <w:numId w:val="7"/>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7"/>
        </w:numPr>
        <w:rPr>
          <w:lang w:val="en-GB"/>
        </w:rPr>
      </w:pPr>
      <w:r w:rsidRPr="0096062B">
        <w:rPr>
          <w:lang w:val="en-GB"/>
        </w:rPr>
        <w:t>We need to process it for the establishment, exercise or defence of legal claims</w:t>
      </w:r>
    </w:p>
    <w:p w:rsidR="00957383" w:rsidRPr="0096062B" w:rsidRDefault="00957383" w:rsidP="00957383">
      <w:pPr>
        <w:pStyle w:val="4Bulletedcopyblue"/>
        <w:numPr>
          <w:ilvl w:val="0"/>
          <w:numId w:val="7"/>
        </w:numPr>
        <w:rPr>
          <w:lang w:val="en-GB"/>
        </w:rPr>
      </w:pPr>
      <w:r w:rsidRPr="0096062B">
        <w:rPr>
          <w:lang w:val="en-GB"/>
        </w:rPr>
        <w:t>We need to process it for reasons of substantial public interest as defined in legislation</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rsidR="00957383" w:rsidRPr="0096062B" w:rsidRDefault="00957383" w:rsidP="00957383">
      <w:pPr>
        <w:pStyle w:val="4Bulletedcopyblue"/>
        <w:numPr>
          <w:ilvl w:val="0"/>
          <w:numId w:val="7"/>
        </w:numPr>
        <w:rPr>
          <w:lang w:val="en-GB"/>
        </w:rPr>
      </w:pPr>
      <w:r w:rsidRPr="0096062B">
        <w:rPr>
          <w:lang w:val="en-GB"/>
        </w:rPr>
        <w:t>We need to process it for archiving purposes, scientific or historical research purposes, or for statistical purposes, and the processing is in the public interest</w:t>
      </w:r>
    </w:p>
    <w:p w:rsidR="00957383" w:rsidRPr="0096062B" w:rsidRDefault="00957383" w:rsidP="00957383">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rsidR="00957383" w:rsidRPr="0096062B" w:rsidRDefault="00957383" w:rsidP="00957383">
      <w:pPr>
        <w:pStyle w:val="4Bulletedcopyblue"/>
        <w:numPr>
          <w:ilvl w:val="0"/>
          <w:numId w:val="8"/>
        </w:numPr>
        <w:rPr>
          <w:lang w:val="en-GB"/>
        </w:rPr>
      </w:pPr>
      <w:r w:rsidRPr="0096062B">
        <w:rPr>
          <w:lang w:val="en-GB"/>
        </w:rPr>
        <w:t xml:space="preserve">We have obtained </w:t>
      </w:r>
      <w:r>
        <w:rPr>
          <w:lang w:val="en-GB"/>
        </w:rPr>
        <w:t xml:space="preserve">your </w:t>
      </w:r>
      <w:r w:rsidRPr="0096062B">
        <w:rPr>
          <w:lang w:val="en-GB"/>
        </w:rPr>
        <w:t>consent to use it in a specific way</w:t>
      </w:r>
    </w:p>
    <w:p w:rsidR="00957383" w:rsidRPr="0096062B" w:rsidRDefault="00957383" w:rsidP="00957383">
      <w:pPr>
        <w:pStyle w:val="4Bulletedcopyblue"/>
        <w:numPr>
          <w:ilvl w:val="0"/>
          <w:numId w:val="8"/>
        </w:numPr>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rsidR="00957383" w:rsidRPr="0096062B" w:rsidRDefault="00957383" w:rsidP="00957383">
      <w:pPr>
        <w:pStyle w:val="4Bulletedcopyblue"/>
        <w:numPr>
          <w:ilvl w:val="0"/>
          <w:numId w:val="8"/>
        </w:numPr>
        <w:rPr>
          <w:lang w:val="en-GB"/>
        </w:rPr>
      </w:pPr>
      <w:r w:rsidRPr="0096062B">
        <w:rPr>
          <w:lang w:val="en-GB"/>
        </w:rPr>
        <w:t>The data concerned has already been made manifestly public by you</w:t>
      </w:r>
    </w:p>
    <w:p w:rsidR="00957383" w:rsidRPr="0096062B" w:rsidRDefault="00957383" w:rsidP="00957383">
      <w:pPr>
        <w:pStyle w:val="4Bulletedcopyblue"/>
        <w:numPr>
          <w:ilvl w:val="0"/>
          <w:numId w:val="8"/>
        </w:numPr>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rsidR="00957383" w:rsidRDefault="00957383" w:rsidP="00957383">
      <w:pPr>
        <w:pStyle w:val="4Bulletedcopyblue"/>
        <w:numPr>
          <w:ilvl w:val="0"/>
          <w:numId w:val="8"/>
        </w:numPr>
        <w:rPr>
          <w:lang w:val="en-GB"/>
        </w:rPr>
      </w:pPr>
      <w:r w:rsidRPr="0096062B">
        <w:rPr>
          <w:lang w:val="en-GB"/>
        </w:rPr>
        <w:t>We need to process it for reasons of substantial public interest as defined in legislation</w:t>
      </w:r>
    </w:p>
    <w:p w:rsidR="00957383" w:rsidRPr="006E5DFD" w:rsidRDefault="00957383" w:rsidP="006E5DFD">
      <w:pPr>
        <w:spacing w:before="120" w:after="120" w:line="240" w:lineRule="auto"/>
        <w:rPr>
          <w:rFonts w:ascii="Arial" w:eastAsia="MS Mincho" w:hAnsi="Arial" w:cs="Times New Roman"/>
          <w:b/>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Collecting this information</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While the majority of information we collect from you is mandatory, there is some information that you can choose whether or not to provide to us.</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Whenever we seek to collect information from you, we make it clear whether you must provide this information (and if so, what the possible consequences are of not complying), or whether you have a choice.</w:t>
      </w:r>
    </w:p>
    <w:p w:rsidR="00957383" w:rsidRPr="0096062B" w:rsidRDefault="00957383" w:rsidP="00957383">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rsidR="00957383" w:rsidRPr="0096062B" w:rsidRDefault="00957383" w:rsidP="00957383">
      <w:pPr>
        <w:pStyle w:val="4Bulletedcopyblue"/>
        <w:numPr>
          <w:ilvl w:val="0"/>
          <w:numId w:val="9"/>
        </w:numPr>
        <w:rPr>
          <w:lang w:val="en-GB"/>
        </w:rPr>
      </w:pPr>
      <w:r w:rsidRPr="0096062B">
        <w:rPr>
          <w:lang w:val="en-GB"/>
        </w:rPr>
        <w:t>Local authorities</w:t>
      </w:r>
    </w:p>
    <w:p w:rsidR="00957383" w:rsidRPr="0096062B" w:rsidRDefault="00957383" w:rsidP="00957383">
      <w:pPr>
        <w:pStyle w:val="4Bulletedcopyblue"/>
        <w:numPr>
          <w:ilvl w:val="0"/>
          <w:numId w:val="9"/>
        </w:numPr>
        <w:rPr>
          <w:lang w:val="en-GB"/>
        </w:rPr>
      </w:pPr>
      <w:r w:rsidRPr="0096062B">
        <w:rPr>
          <w:lang w:val="en-GB"/>
        </w:rPr>
        <w:t>Government departments or agencies</w:t>
      </w:r>
    </w:p>
    <w:p w:rsidR="00957383" w:rsidRDefault="00957383" w:rsidP="00957383">
      <w:pPr>
        <w:pStyle w:val="4Bulletedcopyblue"/>
        <w:numPr>
          <w:ilvl w:val="0"/>
          <w:numId w:val="9"/>
        </w:numPr>
        <w:rPr>
          <w:lang w:val="en-GB"/>
        </w:rPr>
      </w:pPr>
      <w:r w:rsidRPr="0096062B">
        <w:rPr>
          <w:lang w:val="en-GB"/>
        </w:rPr>
        <w:t>Police forces, courts, tribunals</w:t>
      </w:r>
    </w:p>
    <w:p w:rsidR="006E5DFD" w:rsidRPr="006E5DFD" w:rsidRDefault="006E5DFD" w:rsidP="006E5DFD">
      <w:pPr>
        <w:spacing w:before="120" w:after="120" w:line="240" w:lineRule="auto"/>
        <w:rPr>
          <w:rFonts w:ascii="Arial" w:eastAsia="MS Mincho" w:hAnsi="Arial" w:cs="Times New Roman"/>
          <w:sz w:val="20"/>
          <w:szCs w:val="24"/>
          <w:lang w:eastAsia="en-GB"/>
        </w:rPr>
      </w:pPr>
    </w:p>
    <w:p w:rsidR="006E5DFD" w:rsidRPr="006E5DFD" w:rsidRDefault="006E5DFD" w:rsidP="006E5DFD">
      <w:pPr>
        <w:spacing w:before="120" w:after="120" w:line="240" w:lineRule="auto"/>
        <w:rPr>
          <w:rFonts w:ascii="Arial" w:eastAsia="MS Mincho" w:hAnsi="Arial" w:cs="Arial"/>
          <w:b/>
          <w:lang w:val="en-US"/>
        </w:rPr>
      </w:pPr>
      <w:r w:rsidRPr="006E5DFD">
        <w:rPr>
          <w:rFonts w:ascii="Arial" w:eastAsia="MS Mincho" w:hAnsi="Arial" w:cs="Arial"/>
          <w:b/>
          <w:lang w:val="en-US"/>
        </w:rPr>
        <w:t xml:space="preserve">How we store this data </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We create and maintain an employment file for each staff member. The information contained in this file is kept secure and is only used for purposes directly relevant to your employment.</w:t>
      </w:r>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r w:rsidRPr="006E5DFD">
        <w:rPr>
          <w:rFonts w:ascii="Arial" w:eastAsia="MS Mincho" w:hAnsi="Arial" w:cs="Arial"/>
          <w:sz w:val="20"/>
          <w:szCs w:val="20"/>
          <w:lang w:val="en"/>
        </w:rPr>
        <w:t>Once your employment with us has ended, we will retain this file and delete the informati</w:t>
      </w:r>
      <w:r>
        <w:rPr>
          <w:rFonts w:ascii="Arial" w:eastAsia="MS Mincho" w:hAnsi="Arial" w:cs="Arial"/>
          <w:sz w:val="20"/>
          <w:szCs w:val="20"/>
          <w:lang w:val="en"/>
        </w:rPr>
        <w:t xml:space="preserve">on in it in accordance with the limits on retaining records as set out in the government guidance: </w:t>
      </w:r>
      <w:hyperlink r:id="rId6" w:history="1">
        <w:r w:rsidRPr="006E5DFD">
          <w:rPr>
            <w:rFonts w:ascii="Arial" w:eastAsia="MS Mincho" w:hAnsi="Arial" w:cs="Times New Roman"/>
            <w:i/>
            <w:color w:val="0092CF"/>
            <w:sz w:val="20"/>
            <w:szCs w:val="24"/>
            <w:u w:val="single"/>
            <w:lang w:val="en-US"/>
          </w:rPr>
          <w:t>Information and Records Management Society’s toolkit for schools</w:t>
        </w:r>
      </w:hyperlink>
    </w:p>
    <w:p w:rsidR="006E5DFD" w:rsidRPr="006E5DFD" w:rsidRDefault="006E5DFD" w:rsidP="006E5DFD">
      <w:pPr>
        <w:spacing w:before="120" w:after="120" w:line="240" w:lineRule="auto"/>
        <w:rPr>
          <w:rFonts w:ascii="Arial" w:eastAsia="MS Mincho" w:hAnsi="Arial" w:cs="Times New Roman"/>
          <w:i/>
          <w:color w:val="F15F22"/>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Data sharing</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We do not share information about you with any third party without your consent unless the law and our policies allow us to do so.</w:t>
      </w:r>
    </w:p>
    <w:p w:rsidR="006E5DFD" w:rsidRPr="006E5DFD" w:rsidRDefault="006E5DFD" w:rsidP="006E5DFD">
      <w:pPr>
        <w:spacing w:before="120" w:after="120" w:line="240" w:lineRule="auto"/>
        <w:rPr>
          <w:rFonts w:ascii="Arial" w:eastAsia="MS Mincho" w:hAnsi="Arial" w:cs="Times New Roman"/>
          <w:iCs/>
          <w:sz w:val="20"/>
          <w:szCs w:val="24"/>
        </w:rPr>
      </w:pPr>
      <w:r w:rsidRPr="006E5DFD">
        <w:rPr>
          <w:rFonts w:ascii="Arial" w:eastAsia="MS Mincho" w:hAnsi="Arial" w:cs="Times New Roman"/>
          <w:iCs/>
          <w:sz w:val="20"/>
          <w:szCs w:val="24"/>
        </w:rPr>
        <w:t>Where it is legally required, or necessary (and it complies with data protection law) we may share personal information about you with:</w:t>
      </w:r>
    </w:p>
    <w:p w:rsidR="001946D2" w:rsidRPr="001946D2" w:rsidRDefault="001946D2" w:rsidP="001946D2">
      <w:pPr>
        <w:pStyle w:val="4Bulletedcopyblue"/>
        <w:numPr>
          <w:ilvl w:val="0"/>
          <w:numId w:val="13"/>
        </w:numPr>
        <w:rPr>
          <w:i/>
          <w:lang w:val="en-GB"/>
        </w:rPr>
      </w:pPr>
      <w:r w:rsidRPr="001946D2">
        <w:rPr>
          <w:i/>
          <w:lang w:val="en-GB"/>
        </w:rPr>
        <w:t>Our local authority– to meet our legal obligations to share certain information with it, such as safeguarding concerns</w:t>
      </w:r>
    </w:p>
    <w:p w:rsidR="001946D2" w:rsidRPr="001946D2" w:rsidRDefault="001946D2" w:rsidP="001946D2">
      <w:pPr>
        <w:pStyle w:val="4Bulletedcopyblue"/>
        <w:numPr>
          <w:ilvl w:val="0"/>
          <w:numId w:val="13"/>
        </w:numPr>
        <w:rPr>
          <w:i/>
        </w:rPr>
      </w:pPr>
      <w:r w:rsidRPr="001946D2">
        <w:rPr>
          <w:i/>
        </w:rPr>
        <w:t>Suppliers and service providers – to enable them to provide the service we have contracted them for, such as HR and recruitment support</w:t>
      </w:r>
    </w:p>
    <w:p w:rsidR="001946D2" w:rsidRPr="001946D2" w:rsidRDefault="001946D2" w:rsidP="001946D2">
      <w:pPr>
        <w:pStyle w:val="4Bulletedcopyblue"/>
        <w:numPr>
          <w:ilvl w:val="0"/>
          <w:numId w:val="13"/>
        </w:numPr>
        <w:rPr>
          <w:i/>
        </w:rPr>
      </w:pPr>
      <w:r w:rsidRPr="001946D2">
        <w:rPr>
          <w:i/>
        </w:rPr>
        <w:t>Professional advisers and consultants</w:t>
      </w:r>
    </w:p>
    <w:p w:rsidR="001946D2" w:rsidRPr="001946D2" w:rsidRDefault="001946D2" w:rsidP="001946D2">
      <w:pPr>
        <w:pStyle w:val="4Bulletedcopyblue"/>
        <w:numPr>
          <w:ilvl w:val="0"/>
          <w:numId w:val="13"/>
        </w:numPr>
        <w:rPr>
          <w:i/>
        </w:rPr>
      </w:pPr>
      <w:r w:rsidRPr="001946D2">
        <w:rPr>
          <w:i/>
        </w:rPr>
        <w:t>Employment and recruitment agencies</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sz w:val="20"/>
          <w:szCs w:val="24"/>
          <w:lang w:val="en-US"/>
        </w:rPr>
      </w:pPr>
      <w:r w:rsidRPr="006E5DFD">
        <w:rPr>
          <w:rFonts w:ascii="Arial" w:eastAsia="MS Mincho" w:hAnsi="Arial" w:cs="Times New Roman"/>
          <w:b/>
          <w:sz w:val="20"/>
          <w:szCs w:val="24"/>
          <w:lang w:val="en-US"/>
        </w:rPr>
        <w:t>Transferring data internationally</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Where we transfer personal data to a country or territory outside the European Economic Area, we will do so in accordance with data protection law.</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b/>
          <w:lang w:val="en-US"/>
        </w:rPr>
      </w:pPr>
      <w:r w:rsidRPr="006E5DFD">
        <w:rPr>
          <w:rFonts w:ascii="Arial" w:eastAsia="MS Mincho" w:hAnsi="Arial" w:cs="Times New Roman"/>
          <w:b/>
          <w:lang w:val="en-US"/>
        </w:rPr>
        <w:t>Your rights</w:t>
      </w:r>
    </w:p>
    <w:p w:rsidR="006E5DFD" w:rsidRPr="006E5DFD" w:rsidRDefault="006E5DFD" w:rsidP="006E5DFD">
      <w:pPr>
        <w:spacing w:before="120" w:after="120" w:line="240" w:lineRule="auto"/>
        <w:rPr>
          <w:rFonts w:ascii="Arial" w:eastAsia="MS Mincho" w:hAnsi="Arial" w:cs="Times New Roman"/>
          <w:b/>
          <w:sz w:val="20"/>
          <w:szCs w:val="24"/>
          <w:lang w:val="en-US"/>
        </w:rPr>
      </w:pPr>
      <w:r w:rsidRPr="006E5DFD">
        <w:rPr>
          <w:rFonts w:ascii="Arial" w:eastAsia="MS Mincho" w:hAnsi="Arial" w:cs="Times New Roman"/>
          <w:b/>
          <w:sz w:val="20"/>
          <w:szCs w:val="24"/>
          <w:lang w:val="en-US"/>
        </w:rPr>
        <w:t>How to access personal information we hold about you</w:t>
      </w: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Individuals have a right to make a </w:t>
      </w:r>
      <w:r w:rsidRPr="006E5DFD">
        <w:rPr>
          <w:rFonts w:ascii="Arial" w:eastAsia="MS Mincho" w:hAnsi="Arial" w:cs="Times New Roman"/>
          <w:b/>
          <w:sz w:val="20"/>
          <w:szCs w:val="24"/>
          <w:lang w:val="en-US"/>
        </w:rPr>
        <w:t>‘subject access request’</w:t>
      </w:r>
      <w:r w:rsidRPr="006E5DFD">
        <w:rPr>
          <w:rFonts w:ascii="Arial" w:eastAsia="MS Mincho" w:hAnsi="Arial" w:cs="Times New Roman"/>
          <w:sz w:val="20"/>
          <w:szCs w:val="24"/>
          <w:lang w:val="en-US"/>
        </w:rPr>
        <w:t xml:space="preserve"> to gain access to personal information that the school holds about them.</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If you make a subject access request, and if we do hold information about you, we will:</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Give you a description of it</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Tell you why we are holding and processing it, and how long we will keep it for</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Explain where we got it from, if not from you</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Tell you who it has been, or will be, shared with</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Let you know whether any automated decision-making is being applied to the data, and any consequences of this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Give you a copy of the information in an intelligible form</w:t>
      </w:r>
    </w:p>
    <w:p w:rsidR="006E5DFD" w:rsidRPr="006E5DFD" w:rsidRDefault="006E5DFD" w:rsidP="006E5DFD">
      <w:pPr>
        <w:spacing w:before="120" w:after="120" w:line="240" w:lineRule="auto"/>
        <w:rPr>
          <w:rFonts w:ascii="Arial" w:eastAsia="MS Mincho" w:hAnsi="Arial" w:cs="Arial"/>
          <w:sz w:val="20"/>
          <w:szCs w:val="20"/>
          <w:lang w:val="en"/>
        </w:rPr>
      </w:pPr>
      <w:r w:rsidRPr="006E5DFD">
        <w:rPr>
          <w:rFonts w:ascii="Arial" w:eastAsia="MS Mincho" w:hAnsi="Arial" w:cs="Arial"/>
          <w:sz w:val="20"/>
          <w:szCs w:val="20"/>
          <w:lang w:val="en"/>
        </w:rPr>
        <w:t xml:space="preserve">You may also have the right for your personal information to be transmitted electronically to another </w:t>
      </w:r>
      <w:proofErr w:type="spellStart"/>
      <w:r w:rsidRPr="006E5DFD">
        <w:rPr>
          <w:rFonts w:ascii="Arial" w:eastAsia="MS Mincho" w:hAnsi="Arial" w:cs="Arial"/>
          <w:sz w:val="20"/>
          <w:szCs w:val="20"/>
          <w:lang w:val="en"/>
        </w:rPr>
        <w:t>organisation</w:t>
      </w:r>
      <w:proofErr w:type="spellEnd"/>
      <w:r w:rsidRPr="006E5DFD">
        <w:rPr>
          <w:rFonts w:ascii="Arial" w:eastAsia="MS Mincho" w:hAnsi="Arial" w:cs="Arial"/>
          <w:sz w:val="20"/>
          <w:szCs w:val="20"/>
          <w:lang w:val="en"/>
        </w:rPr>
        <w:t xml:space="preserve"> in certain circumstances.</w:t>
      </w:r>
    </w:p>
    <w:p w:rsidR="006E5DFD" w:rsidRPr="006E5DFD" w:rsidRDefault="006E5DFD" w:rsidP="006E5DFD">
      <w:pPr>
        <w:spacing w:before="120" w:after="120" w:line="240" w:lineRule="auto"/>
        <w:rPr>
          <w:rFonts w:ascii="Arial" w:eastAsia="MS Mincho" w:hAnsi="Arial" w:cs="Arial"/>
          <w:b/>
          <w:sz w:val="20"/>
          <w:szCs w:val="20"/>
          <w:lang w:val="en-US"/>
        </w:rPr>
      </w:pPr>
      <w:r w:rsidRPr="006E5DFD">
        <w:rPr>
          <w:rFonts w:ascii="Arial" w:eastAsia="MS Mincho" w:hAnsi="Arial" w:cs="Arial"/>
          <w:sz w:val="20"/>
          <w:szCs w:val="20"/>
          <w:lang w:val="en"/>
        </w:rPr>
        <w:t>If you would like to make a request, please contact our data protection officer.</w:t>
      </w:r>
    </w:p>
    <w:p w:rsidR="006E5DFD" w:rsidRPr="006E5DFD" w:rsidRDefault="006E5DFD" w:rsidP="006E5DFD">
      <w:pPr>
        <w:spacing w:before="120" w:after="120" w:line="240" w:lineRule="auto"/>
        <w:rPr>
          <w:rFonts w:ascii="Arial" w:eastAsia="MS Mincho" w:hAnsi="Arial" w:cs="Times New Roman"/>
          <w:b/>
          <w:sz w:val="20"/>
          <w:szCs w:val="20"/>
          <w:lang w:val="en-US"/>
        </w:rPr>
      </w:pPr>
      <w:r w:rsidRPr="006E5DFD">
        <w:rPr>
          <w:rFonts w:ascii="Arial" w:eastAsia="MS Mincho" w:hAnsi="Arial" w:cs="Times New Roman"/>
          <w:b/>
          <w:sz w:val="20"/>
          <w:szCs w:val="20"/>
          <w:lang w:val="en-US"/>
        </w:rPr>
        <w:t>Your other rights regarding your data</w:t>
      </w:r>
    </w:p>
    <w:p w:rsidR="006E5DFD" w:rsidRPr="006E5DFD" w:rsidRDefault="006E5DFD" w:rsidP="006E5DFD">
      <w:pPr>
        <w:spacing w:before="120" w:after="120" w:line="240" w:lineRule="auto"/>
        <w:rPr>
          <w:rFonts w:ascii="Arial" w:eastAsia="MS Mincho" w:hAnsi="Arial" w:cs="Arial"/>
          <w:sz w:val="20"/>
          <w:szCs w:val="20"/>
          <w:lang w:val="en-US"/>
        </w:rPr>
      </w:pPr>
      <w:r w:rsidRPr="006E5DFD">
        <w:rPr>
          <w:rFonts w:ascii="Arial" w:eastAsia="MS Mincho" w:hAnsi="Arial" w:cs="Arial"/>
          <w:sz w:val="20"/>
          <w:szCs w:val="20"/>
          <w:lang w:val="en-US"/>
        </w:rPr>
        <w:t>Under data protection law, individuals have certain rights regarding how their personal data is used and kept safe. You have the right to:</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Object to the use of your personal data if it would cause, or is causing, damage or distress</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Prevent your data being used to send direct marketing</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Object to the use of your personal data for decisions being taken by automated means (by a computer or machine, rather than by a person)</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In certain circumstances, have inaccurate personal data corrected, deleted or destroyed, or restrict processing</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Claim compensation for damages caused by a breach of the data protection regulations </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To exercise any of these rights, please contact our data protection officer.</w:t>
      </w:r>
    </w:p>
    <w:p w:rsidR="006E5DFD" w:rsidRPr="006E5DFD" w:rsidRDefault="006E5DFD" w:rsidP="006E5DFD">
      <w:pPr>
        <w:spacing w:before="120" w:after="120" w:line="240" w:lineRule="auto"/>
        <w:rPr>
          <w:rFonts w:ascii="Arial" w:eastAsia="MS Mincho" w:hAnsi="Arial" w:cs="Times New Roman"/>
          <w:sz w:val="20"/>
          <w:szCs w:val="24"/>
          <w:lang w:val="en"/>
        </w:rPr>
      </w:pPr>
    </w:p>
    <w:p w:rsidR="006E5DFD" w:rsidRPr="006E5DFD" w:rsidRDefault="006E5DFD" w:rsidP="006E5DFD">
      <w:pPr>
        <w:spacing w:before="120" w:after="120" w:line="240" w:lineRule="auto"/>
        <w:rPr>
          <w:rFonts w:ascii="Arial" w:eastAsia="MS Mincho" w:hAnsi="Arial" w:cs="Times New Roman"/>
          <w:b/>
          <w:lang w:val="en"/>
        </w:rPr>
      </w:pPr>
      <w:r w:rsidRPr="006E5DFD">
        <w:rPr>
          <w:rFonts w:ascii="Arial" w:eastAsia="MS Mincho" w:hAnsi="Arial" w:cs="Times New Roman"/>
          <w:b/>
          <w:lang w:val="en"/>
        </w:rPr>
        <w:t>Complaints</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We take any complaints about our collection and use of personal information very seriously.</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If you think that our collection or use of personal information is unfair, misleading or inappropriate, or have any other concern about our data processing, please raise this with us in the first instance.</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To make a complaint, please contact our data protection officer.</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Alternatively, you can make a complaint to the Information Commissioner’s Office:</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Report a concern online at </w:t>
      </w:r>
      <w:hyperlink r:id="rId7" w:history="1">
        <w:r w:rsidRPr="006E5DFD">
          <w:rPr>
            <w:rFonts w:ascii="Arial" w:eastAsia="MS Mincho" w:hAnsi="Arial" w:cs="Times New Roman"/>
            <w:color w:val="0092CF"/>
            <w:sz w:val="20"/>
            <w:szCs w:val="24"/>
            <w:u w:val="single"/>
            <w:lang w:val="en-US"/>
          </w:rPr>
          <w:t>https://ico.org.uk/concerns/</w:t>
        </w:r>
      </w:hyperlink>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Call 0303 123 1113</w:t>
      </w:r>
    </w:p>
    <w:p w:rsidR="006E5DFD" w:rsidRPr="006E5DFD" w:rsidRDefault="006E5DFD" w:rsidP="006E5DFD">
      <w:pPr>
        <w:numPr>
          <w:ilvl w:val="0"/>
          <w:numId w:val="1"/>
        </w:numPr>
        <w:spacing w:before="120" w:after="120" w:line="240" w:lineRule="auto"/>
        <w:ind w:left="567" w:hanging="283"/>
        <w:rPr>
          <w:rFonts w:ascii="Arial" w:eastAsia="MS Mincho" w:hAnsi="Arial" w:cs="Times New Roman"/>
          <w:sz w:val="20"/>
          <w:szCs w:val="24"/>
          <w:lang w:val="en-US"/>
        </w:rPr>
      </w:pPr>
      <w:r w:rsidRPr="006E5DFD">
        <w:rPr>
          <w:rFonts w:ascii="Arial" w:eastAsia="MS Mincho" w:hAnsi="Arial" w:cs="Times New Roman"/>
          <w:sz w:val="20"/>
          <w:szCs w:val="24"/>
          <w:lang w:val="en-US"/>
        </w:rPr>
        <w:t xml:space="preserve">Or write to: Information Commissioner’s Office, Wycliffe House, Water Lane, </w:t>
      </w:r>
      <w:proofErr w:type="spellStart"/>
      <w:r w:rsidRPr="006E5DFD">
        <w:rPr>
          <w:rFonts w:ascii="Arial" w:eastAsia="MS Mincho" w:hAnsi="Arial" w:cs="Times New Roman"/>
          <w:sz w:val="20"/>
          <w:szCs w:val="24"/>
          <w:lang w:val="en-US"/>
        </w:rPr>
        <w:t>Wilmslow</w:t>
      </w:r>
      <w:proofErr w:type="spellEnd"/>
      <w:r w:rsidRPr="006E5DFD">
        <w:rPr>
          <w:rFonts w:ascii="Arial" w:eastAsia="MS Mincho" w:hAnsi="Arial" w:cs="Times New Roman"/>
          <w:sz w:val="20"/>
          <w:szCs w:val="24"/>
          <w:lang w:val="en-US"/>
        </w:rPr>
        <w:t>, Cheshire, SK9 5AF</w:t>
      </w:r>
    </w:p>
    <w:p w:rsidR="006E5DFD" w:rsidRPr="006E5DFD" w:rsidRDefault="006E5DFD" w:rsidP="006E5DFD">
      <w:pPr>
        <w:spacing w:before="120" w:after="120" w:line="240" w:lineRule="auto"/>
        <w:rPr>
          <w:rFonts w:ascii="Arial" w:eastAsia="MS Mincho" w:hAnsi="Arial" w:cs="Times New Roman"/>
          <w:sz w:val="20"/>
          <w:szCs w:val="24"/>
        </w:rPr>
      </w:pPr>
    </w:p>
    <w:p w:rsidR="006E5DFD" w:rsidRPr="006E5DFD" w:rsidRDefault="006E5DFD" w:rsidP="006E5DFD">
      <w:pPr>
        <w:spacing w:before="120" w:after="120" w:line="240" w:lineRule="auto"/>
        <w:rPr>
          <w:rFonts w:ascii="Arial" w:eastAsia="MS Mincho" w:hAnsi="Arial" w:cs="Times New Roman"/>
          <w:b/>
          <w:lang w:val="en"/>
        </w:rPr>
      </w:pPr>
      <w:r w:rsidRPr="006E5DFD">
        <w:rPr>
          <w:rFonts w:ascii="Arial" w:eastAsia="MS Mincho" w:hAnsi="Arial" w:cs="Times New Roman"/>
          <w:b/>
          <w:lang w:val="en"/>
        </w:rPr>
        <w:t>Contact us</w:t>
      </w:r>
    </w:p>
    <w:p w:rsidR="006E5DFD" w:rsidRPr="006E5DFD" w:rsidRDefault="006E5DFD" w:rsidP="006E5DFD">
      <w:pPr>
        <w:spacing w:before="120" w:after="120" w:line="240" w:lineRule="auto"/>
        <w:rPr>
          <w:rFonts w:ascii="Arial" w:eastAsia="MS Mincho" w:hAnsi="Arial" w:cs="Times New Roman"/>
          <w:sz w:val="20"/>
          <w:szCs w:val="24"/>
          <w:lang w:val="en"/>
        </w:rPr>
      </w:pPr>
      <w:r w:rsidRPr="006E5DFD">
        <w:rPr>
          <w:rFonts w:ascii="Arial" w:eastAsia="MS Mincho" w:hAnsi="Arial" w:cs="Times New Roman"/>
          <w:sz w:val="20"/>
          <w:szCs w:val="24"/>
          <w:lang w:val="en"/>
        </w:rPr>
        <w:t xml:space="preserve">If you have any questions, concerns or would like more information about anything mentioned in this privacy notice, please contact our </w:t>
      </w:r>
      <w:r w:rsidRPr="006E5DFD">
        <w:rPr>
          <w:rFonts w:ascii="Arial" w:eastAsia="MS Mincho" w:hAnsi="Arial" w:cs="Times New Roman"/>
          <w:b/>
          <w:sz w:val="20"/>
          <w:szCs w:val="24"/>
          <w:lang w:val="en"/>
        </w:rPr>
        <w:t>data protection officer</w:t>
      </w:r>
      <w:r w:rsidRPr="006E5DFD">
        <w:rPr>
          <w:rFonts w:ascii="Arial" w:eastAsia="MS Mincho" w:hAnsi="Arial" w:cs="Times New Roman"/>
          <w:sz w:val="20"/>
          <w:szCs w:val="24"/>
          <w:lang w:val="en"/>
        </w:rPr>
        <w:t>:</w:t>
      </w:r>
    </w:p>
    <w:p w:rsidR="006E5DFD" w:rsidRPr="006E5DFD" w:rsidRDefault="008702C5" w:rsidP="006E5DFD">
      <w:pPr>
        <w:pStyle w:val="ListParagraph"/>
        <w:numPr>
          <w:ilvl w:val="0"/>
          <w:numId w:val="3"/>
        </w:numPr>
        <w:spacing w:before="120" w:after="120" w:line="240" w:lineRule="auto"/>
        <w:rPr>
          <w:rFonts w:ascii="Arial" w:eastAsia="MS Mincho" w:hAnsi="Arial" w:cs="Times New Roman"/>
          <w:sz w:val="20"/>
          <w:szCs w:val="24"/>
          <w:lang w:val="en-US"/>
        </w:rPr>
      </w:pPr>
      <w:r>
        <w:rPr>
          <w:rFonts w:ascii="Arial" w:eastAsia="MS Mincho" w:hAnsi="Arial" w:cs="Arial"/>
          <w:sz w:val="20"/>
          <w:szCs w:val="24"/>
          <w:shd w:val="clear" w:color="auto" w:fill="FFFFFF"/>
          <w:lang w:val="en-US"/>
        </w:rPr>
        <w:t xml:space="preserve">Mr </w:t>
      </w:r>
      <w:r w:rsidR="00957383">
        <w:rPr>
          <w:rFonts w:ascii="Arial" w:eastAsia="MS Mincho" w:hAnsi="Arial" w:cs="Arial"/>
          <w:sz w:val="20"/>
          <w:szCs w:val="24"/>
          <w:shd w:val="clear" w:color="auto" w:fill="FFFFFF"/>
          <w:lang w:val="en-US"/>
        </w:rPr>
        <w:t>Hinnem</w:t>
      </w:r>
    </w:p>
    <w:p w:rsidR="006E5DFD" w:rsidRPr="006E5DFD" w:rsidRDefault="006E5DFD" w:rsidP="006E5DFD">
      <w:pPr>
        <w:spacing w:before="120" w:after="120" w:line="240" w:lineRule="auto"/>
        <w:rPr>
          <w:rFonts w:ascii="Arial" w:eastAsia="MS Mincho" w:hAnsi="Arial" w:cs="Times New Roman"/>
          <w:sz w:val="20"/>
          <w:szCs w:val="24"/>
          <w:lang w:val="en-US"/>
        </w:rPr>
      </w:pPr>
    </w:p>
    <w:p w:rsidR="006E5DFD" w:rsidRPr="006E5DFD" w:rsidRDefault="006E5DFD" w:rsidP="006E5DFD">
      <w:pPr>
        <w:spacing w:before="120" w:after="120" w:line="240" w:lineRule="auto"/>
        <w:rPr>
          <w:rFonts w:ascii="Arial" w:eastAsia="MS Mincho" w:hAnsi="Arial" w:cs="Times New Roman"/>
          <w:sz w:val="20"/>
          <w:szCs w:val="24"/>
          <w:lang w:val="en-US"/>
        </w:rPr>
      </w:pPr>
      <w:r w:rsidRPr="006E5DFD">
        <w:rPr>
          <w:rFonts w:ascii="Arial" w:eastAsia="MS Mincho" w:hAnsi="Arial" w:cs="Times New Roman"/>
          <w:i/>
          <w:sz w:val="20"/>
          <w:szCs w:val="24"/>
          <w:lang w:val="en-US"/>
        </w:rPr>
        <w:t xml:space="preserve">This notice is based on the </w:t>
      </w:r>
      <w:hyperlink r:id="rId8" w:history="1">
        <w:r w:rsidRPr="006E5DFD">
          <w:rPr>
            <w:rFonts w:ascii="Arial" w:eastAsia="MS Mincho" w:hAnsi="Arial" w:cs="Times New Roman"/>
            <w:i/>
            <w:color w:val="0092CF"/>
            <w:sz w:val="20"/>
            <w:szCs w:val="24"/>
            <w:u w:val="single"/>
            <w:lang w:val="en-US"/>
          </w:rPr>
          <w:t>Department for Education’s model privacy notice</w:t>
        </w:r>
      </w:hyperlink>
      <w:r w:rsidRPr="006E5DFD">
        <w:rPr>
          <w:rFonts w:ascii="Arial" w:eastAsia="MS Mincho" w:hAnsi="Arial" w:cs="Times New Roman"/>
          <w:i/>
          <w:sz w:val="20"/>
          <w:szCs w:val="24"/>
          <w:lang w:val="en-US"/>
        </w:rPr>
        <w:t xml:space="preserve"> for the school workforce, amended to reflect the way we use data in this school.</w:t>
      </w:r>
    </w:p>
    <w:p w:rsidR="00E150EC" w:rsidRDefault="00E150EC"/>
    <w:sectPr w:rsidR="00E1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09.25pt;height:332.25pt" o:bullet="t">
        <v:imagedata r:id="rId1" o:title="TK_LOGO_POINTER_RGB_bullet_blue"/>
      </v:shape>
    </w:pict>
  </w:numPicBullet>
  <w:abstractNum w:abstractNumId="0" w15:restartNumberingAfterBreak="0">
    <w:nsid w:val="12BB5226"/>
    <w:multiLevelType w:val="hybridMultilevel"/>
    <w:tmpl w:val="7C8A475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31543"/>
    <w:multiLevelType w:val="hybridMultilevel"/>
    <w:tmpl w:val="CC906F8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 w15:restartNumberingAfterBreak="0">
    <w:nsid w:val="228F7A7F"/>
    <w:multiLevelType w:val="hybridMultilevel"/>
    <w:tmpl w:val="48962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3D7460"/>
    <w:multiLevelType w:val="hybridMultilevel"/>
    <w:tmpl w:val="9F7A7B4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24DDB"/>
    <w:multiLevelType w:val="hybridMultilevel"/>
    <w:tmpl w:val="1B8AD38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42DD67ED"/>
    <w:multiLevelType w:val="hybridMultilevel"/>
    <w:tmpl w:val="53787E6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4BD31866"/>
    <w:multiLevelType w:val="hybridMultilevel"/>
    <w:tmpl w:val="6582B81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 w15:restartNumberingAfterBreak="0">
    <w:nsid w:val="50FB62A5"/>
    <w:multiLevelType w:val="hybridMultilevel"/>
    <w:tmpl w:val="1E66B85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1" w15:restartNumberingAfterBreak="0">
    <w:nsid w:val="52484ABE"/>
    <w:multiLevelType w:val="hybridMultilevel"/>
    <w:tmpl w:val="5EA085E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56EB3C78"/>
    <w:multiLevelType w:val="hybridMultilevel"/>
    <w:tmpl w:val="0BCE2D2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3" w15:restartNumberingAfterBreak="0">
    <w:nsid w:val="66FA5A45"/>
    <w:multiLevelType w:val="hybridMultilevel"/>
    <w:tmpl w:val="BD309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1036D"/>
    <w:multiLevelType w:val="hybridMultilevel"/>
    <w:tmpl w:val="183881F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7"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6"/>
  </w:num>
  <w:num w:numId="3">
    <w:abstractNumId w:val="4"/>
  </w:num>
  <w:num w:numId="4">
    <w:abstractNumId w:val="17"/>
  </w:num>
  <w:num w:numId="5">
    <w:abstractNumId w:val="15"/>
  </w:num>
  <w:num w:numId="6">
    <w:abstractNumId w:val="2"/>
  </w:num>
  <w:num w:numId="7">
    <w:abstractNumId w:val="7"/>
  </w:num>
  <w:num w:numId="8">
    <w:abstractNumId w:val="8"/>
  </w:num>
  <w:num w:numId="9">
    <w:abstractNumId w:val="3"/>
  </w:num>
  <w:num w:numId="10">
    <w:abstractNumId w:val="12"/>
  </w:num>
  <w:num w:numId="11">
    <w:abstractNumId w:val="11"/>
  </w:num>
  <w:num w:numId="12">
    <w:abstractNumId w:val="1"/>
  </w:num>
  <w:num w:numId="13">
    <w:abstractNumId w:val="9"/>
  </w:num>
  <w:num w:numId="14">
    <w:abstractNumId w:val="0"/>
  </w:num>
  <w:num w:numId="15">
    <w:abstractNumId w:val="16"/>
  </w:num>
  <w:num w:numId="16">
    <w:abstractNumId w:val="5"/>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FD"/>
    <w:rsid w:val="00084312"/>
    <w:rsid w:val="001946D2"/>
    <w:rsid w:val="00257132"/>
    <w:rsid w:val="00296DD1"/>
    <w:rsid w:val="00502534"/>
    <w:rsid w:val="00552439"/>
    <w:rsid w:val="006373B9"/>
    <w:rsid w:val="006E5DFD"/>
    <w:rsid w:val="00703DAA"/>
    <w:rsid w:val="008702C5"/>
    <w:rsid w:val="008C09DF"/>
    <w:rsid w:val="00957383"/>
    <w:rsid w:val="00CF6F5A"/>
    <w:rsid w:val="00E03A90"/>
    <w:rsid w:val="00E1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D763"/>
  <w15:chartTrackingRefBased/>
  <w15:docId w15:val="{C7B4477C-480B-4930-8B84-05A3D55C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E5DFD"/>
  </w:style>
  <w:style w:type="paragraph" w:styleId="Header">
    <w:name w:val="header"/>
    <w:basedOn w:val="Normal"/>
    <w:link w:val="HeaderChar"/>
    <w:uiPriority w:val="99"/>
    <w:semiHidden/>
    <w:unhideWhenUsed/>
    <w:rsid w:val="006E5DFD"/>
    <w:pPr>
      <w:tabs>
        <w:tab w:val="center" w:pos="4513"/>
        <w:tab w:val="right" w:pos="9026"/>
      </w:tabs>
      <w:spacing w:after="0" w:line="240" w:lineRule="auto"/>
    </w:pPr>
  </w:style>
  <w:style w:type="character" w:customStyle="1" w:styleId="HeaderChar1">
    <w:name w:val="Header Char1"/>
    <w:basedOn w:val="DefaultParagraphFont"/>
    <w:uiPriority w:val="99"/>
    <w:semiHidden/>
    <w:rsid w:val="006E5DFD"/>
  </w:style>
  <w:style w:type="paragraph" w:styleId="ListParagraph">
    <w:name w:val="List Paragraph"/>
    <w:basedOn w:val="Normal"/>
    <w:uiPriority w:val="34"/>
    <w:qFormat/>
    <w:rsid w:val="006E5DFD"/>
    <w:pPr>
      <w:ind w:left="720"/>
      <w:contextualSpacing/>
    </w:pPr>
  </w:style>
  <w:style w:type="paragraph" w:customStyle="1" w:styleId="4Bulletedcopyblue">
    <w:name w:val="4 Bulleted copy blue"/>
    <w:basedOn w:val="Normal"/>
    <w:qFormat/>
    <w:rsid w:val="00957383"/>
    <w:pPr>
      <w:numPr>
        <w:numId w:val="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95738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57383"/>
    <w:rPr>
      <w:rFonts w:ascii="Arial" w:eastAsia="MS Mincho" w:hAnsi="Arial" w:cs="Times New Roman"/>
      <w:sz w:val="20"/>
      <w:szCs w:val="24"/>
      <w:lang w:val="en-US"/>
    </w:rPr>
  </w:style>
  <w:style w:type="paragraph" w:customStyle="1" w:styleId="Subheadwithpointer">
    <w:name w:val="Subhead with pointer"/>
    <w:basedOn w:val="Normal"/>
    <w:next w:val="Normal"/>
    <w:rsid w:val="00957383"/>
    <w:pPr>
      <w:numPr>
        <w:numId w:val="5"/>
      </w:numPr>
      <w:spacing w:before="120" w:after="120" w:line="240" w:lineRule="auto"/>
      <w:ind w:right="850"/>
    </w:pPr>
    <w:rPr>
      <w:rFonts w:ascii="Arial" w:eastAsia="MS Mincho" w:hAnsi="Arial" w:cs="Arial"/>
      <w:b/>
      <w:bCs/>
      <w:color w:val="12263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4D497D2A</Template>
  <TotalTime>0</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Stimpson</dc:creator>
  <cp:keywords/>
  <dc:description/>
  <cp:lastModifiedBy>Mr Hinnem</cp:lastModifiedBy>
  <cp:revision>3</cp:revision>
  <dcterms:created xsi:type="dcterms:W3CDTF">2022-09-26T14:05:00Z</dcterms:created>
  <dcterms:modified xsi:type="dcterms:W3CDTF">2022-09-26T14:07:00Z</dcterms:modified>
</cp:coreProperties>
</file>